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D1C47" w:rsidRDefault="00CD1C47" w:rsidP="00C0255D">
      <w:pPr>
        <w:jc w:val="center"/>
        <w:rPr>
          <w:rFonts w:asciiTheme="majorEastAsia" w:eastAsiaTheme="majorEastAsia" w:hAnsiTheme="majorEastAsia" w:hint="eastAsia"/>
          <w:b/>
          <w:sz w:val="32"/>
        </w:rPr>
      </w:pPr>
      <w:r>
        <w:rPr>
          <w:rFonts w:asciiTheme="majorEastAsia" w:eastAsiaTheme="majorEastAsia" w:hAnsiTheme="majorEastAsia" w:hint="eastAsia"/>
          <w:b/>
          <w:sz w:val="32"/>
        </w:rPr>
        <w:t>シーグラントカレッジエクステンションセンターの役割</w:t>
      </w:r>
    </w:p>
    <w:p w:rsidR="00C0255D" w:rsidRDefault="003B177A" w:rsidP="003B177A">
      <w:pPr>
        <w:jc w:val="right"/>
        <w:rPr>
          <w:rFonts w:hint="eastAsia"/>
        </w:rPr>
      </w:pPr>
      <w:r>
        <w:rPr>
          <w:rFonts w:hint="eastAsia"/>
        </w:rPr>
        <w:t>東京海洋大学　佐々木剛</w:t>
      </w:r>
    </w:p>
    <w:p w:rsidR="00C0255D" w:rsidRPr="003B177A" w:rsidRDefault="00C0255D" w:rsidP="003B177A">
      <w:pPr>
        <w:pStyle w:val="1"/>
        <w:rPr>
          <w:rFonts w:hint="eastAsia"/>
        </w:rPr>
      </w:pPr>
      <w:r w:rsidRPr="003B177A">
        <w:rPr>
          <w:rFonts w:hint="eastAsia"/>
        </w:rPr>
        <w:t>はじめに</w:t>
      </w:r>
    </w:p>
    <w:p w:rsidR="00C0255D" w:rsidRDefault="007540E7" w:rsidP="00C0255D">
      <w:pPr>
        <w:rPr>
          <w:rFonts w:hint="eastAsia"/>
        </w:rPr>
      </w:pPr>
      <w:r>
        <w:rPr>
          <w:rFonts w:hint="eastAsia"/>
        </w:rPr>
        <w:t xml:space="preserve">　</w:t>
      </w:r>
      <w:r w:rsidR="00C0255D">
        <w:rPr>
          <w:rFonts w:hint="eastAsia"/>
        </w:rPr>
        <w:t>宮古市は海森川の自然資源に恵まれ「陸中海岸国立公園」</w:t>
      </w:r>
      <w:r w:rsidR="003B177A">
        <w:rPr>
          <w:rFonts w:hint="eastAsia"/>
        </w:rPr>
        <w:t>（環境省</w:t>
      </w:r>
      <w:r w:rsidR="00D52B0D">
        <w:rPr>
          <w:rFonts w:hint="eastAsia"/>
        </w:rPr>
        <w:t>案</w:t>
      </w:r>
      <w:r w:rsidR="003B177A">
        <w:rPr>
          <w:rFonts w:hint="eastAsia"/>
        </w:rPr>
        <w:t>：「三陸復興国立公園」）</w:t>
      </w:r>
      <w:r w:rsidR="00C0255D">
        <w:rPr>
          <w:rFonts w:hint="eastAsia"/>
        </w:rPr>
        <w:t>の玄関口として重要な拠点都市でもある。昨年</w:t>
      </w:r>
      <w:r w:rsidR="00C0255D">
        <w:rPr>
          <w:rFonts w:hint="eastAsia"/>
        </w:rPr>
        <w:t>3.11</w:t>
      </w:r>
      <w:r w:rsidR="00C0255D">
        <w:rPr>
          <w:rFonts w:hint="eastAsia"/>
        </w:rPr>
        <w:t>により宮古市は大きな被害を被った。また，今後も自然災害，環境汚染，資源減少，地球温暖化等様々な解決不可能な課題が発生することが予想されている。こうした課題に対処していくためには工学的な技</w:t>
      </w:r>
      <w:r w:rsidR="000F0354">
        <w:rPr>
          <w:rFonts w:hint="eastAsia"/>
        </w:rPr>
        <w:t>術とともに，自然を理解し共生する社会の構築が必要である。</w:t>
      </w:r>
      <w:r w:rsidR="00C0255D">
        <w:rPr>
          <w:rFonts w:hint="eastAsia"/>
        </w:rPr>
        <w:t>人々の生活は里山，里川，里海の連なりから成り立っている。これらを再構築して新しい持続可能な社会を目指していくことが求められ</w:t>
      </w:r>
      <w:r w:rsidR="000F0354">
        <w:rPr>
          <w:rFonts w:hint="eastAsia"/>
        </w:rPr>
        <w:t>ており，</w:t>
      </w:r>
      <w:r w:rsidR="00C0255D">
        <w:rPr>
          <w:rFonts w:hint="eastAsia"/>
        </w:rPr>
        <w:t>自</w:t>
      </w:r>
      <w:r w:rsidR="00D52B0D">
        <w:rPr>
          <w:rFonts w:hint="eastAsia"/>
        </w:rPr>
        <w:t>然の魅力を発信するツーリズムにもつながることが期待され，</w:t>
      </w:r>
      <w:r w:rsidR="000F0354">
        <w:rPr>
          <w:rFonts w:hint="eastAsia"/>
        </w:rPr>
        <w:t>そのための仕組みづくり</w:t>
      </w:r>
      <w:r w:rsidR="00D52B0D">
        <w:rPr>
          <w:rFonts w:hint="eastAsia"/>
        </w:rPr>
        <w:t>が求められる。かねてより</w:t>
      </w:r>
      <w:r w:rsidR="00C0255D">
        <w:rPr>
          <w:rFonts w:hint="eastAsia"/>
        </w:rPr>
        <w:t>宮古市は森川海を基調と</w:t>
      </w:r>
      <w:r w:rsidR="000F0354">
        <w:rPr>
          <w:rFonts w:hint="eastAsia"/>
        </w:rPr>
        <w:t>したまちづくりを推進している。様々なセクターを有機的につながり</w:t>
      </w:r>
      <w:r w:rsidR="00C0255D">
        <w:rPr>
          <w:rFonts w:hint="eastAsia"/>
        </w:rPr>
        <w:t>持たせる仕組み「産学官民ネットワーク」を構築することで，</w:t>
      </w:r>
      <w:r w:rsidR="0086145A">
        <w:rPr>
          <w:rFonts w:hint="eastAsia"/>
        </w:rPr>
        <w:t>宮古市の</w:t>
      </w:r>
      <w:r w:rsidR="00C0255D">
        <w:rPr>
          <w:rFonts w:hint="eastAsia"/>
        </w:rPr>
        <w:t>価値を</w:t>
      </w:r>
      <w:r w:rsidR="0086145A">
        <w:rPr>
          <w:rFonts w:hint="eastAsia"/>
        </w:rPr>
        <w:t>十二分に発揮できるものと考え</w:t>
      </w:r>
      <w:r w:rsidR="00C0255D">
        <w:rPr>
          <w:rFonts w:hint="eastAsia"/>
        </w:rPr>
        <w:t>る。そこで，</w:t>
      </w:r>
      <w:r w:rsidR="003B177A">
        <w:rPr>
          <w:rFonts w:hint="eastAsia"/>
        </w:rPr>
        <w:t>本稿では</w:t>
      </w:r>
      <w:r w:rsidR="00C0255D">
        <w:rPr>
          <w:rFonts w:hint="eastAsia"/>
        </w:rPr>
        <w:t>産官学民のネットワークの構築に長い間実績のあるアメリカ</w:t>
      </w:r>
      <w:r w:rsidR="00E773A3">
        <w:rPr>
          <w:rFonts w:hint="eastAsia"/>
        </w:rPr>
        <w:t>合衆国</w:t>
      </w:r>
      <w:r w:rsidR="00C0255D">
        <w:rPr>
          <w:rFonts w:hint="eastAsia"/>
        </w:rPr>
        <w:t>シーグラントカレッジを取り上げ，設立の経緯，運営，計画の遂行，プロジェクトの具体例，国際的な広がり，気候・海洋リテラシー</w:t>
      </w:r>
      <w:r w:rsidR="000F0354">
        <w:rPr>
          <w:rFonts w:hint="eastAsia"/>
        </w:rPr>
        <w:t>等の取り組み</w:t>
      </w:r>
      <w:r w:rsidR="00C0255D">
        <w:rPr>
          <w:rFonts w:hint="eastAsia"/>
        </w:rPr>
        <w:t>について紹介する。</w:t>
      </w:r>
    </w:p>
    <w:p w:rsidR="00C0255D" w:rsidRDefault="00C0255D" w:rsidP="00C0255D"/>
    <w:p w:rsidR="00C0255D" w:rsidRPr="003B177A" w:rsidRDefault="00C0255D" w:rsidP="003B177A">
      <w:pPr>
        <w:pStyle w:val="1"/>
        <w:rPr>
          <w:rFonts w:hint="eastAsia"/>
        </w:rPr>
      </w:pPr>
      <w:r w:rsidRPr="003B177A">
        <w:rPr>
          <w:rFonts w:hint="eastAsia"/>
        </w:rPr>
        <w:t>合衆国における大学設立の歴史</w:t>
      </w:r>
    </w:p>
    <w:p w:rsidR="00C0255D" w:rsidRDefault="003B177A" w:rsidP="00C0255D">
      <w:pPr>
        <w:rPr>
          <w:rFonts w:hint="eastAsia"/>
        </w:rPr>
      </w:pPr>
      <w:r>
        <w:rPr>
          <w:rFonts w:hint="eastAsia"/>
        </w:rPr>
        <w:t xml:space="preserve">　</w:t>
      </w:r>
      <w:r>
        <w:rPr>
          <w:rFonts w:hint="eastAsia"/>
        </w:rPr>
        <w:t>15</w:t>
      </w:r>
      <w:r w:rsidR="00C0255D">
        <w:rPr>
          <w:rFonts w:hint="eastAsia"/>
        </w:rPr>
        <w:t>0</w:t>
      </w:r>
      <w:r>
        <w:rPr>
          <w:rFonts w:hint="eastAsia"/>
        </w:rPr>
        <w:t>年</w:t>
      </w:r>
      <w:r w:rsidR="00C0255D">
        <w:rPr>
          <w:rFonts w:hint="eastAsia"/>
        </w:rPr>
        <w:t>前、</w:t>
      </w:r>
      <w:r w:rsidR="00C0255D">
        <w:rPr>
          <w:rFonts w:hint="eastAsia"/>
        </w:rPr>
        <w:t>150</w:t>
      </w:r>
      <w:r w:rsidR="00C0255D">
        <w:rPr>
          <w:rFonts w:hint="eastAsia"/>
        </w:rPr>
        <w:t>の大学が、３つの法律に基づいて作られた。アメリカ合衆国は，</w:t>
      </w:r>
      <w:r>
        <w:rPr>
          <w:rFonts w:hint="eastAsia"/>
        </w:rPr>
        <w:t>すべてに開かれた公立大学として，国民のために国の資金を元手に</w:t>
      </w:r>
      <w:r w:rsidR="00C0255D">
        <w:rPr>
          <w:rFonts w:hint="eastAsia"/>
        </w:rPr>
        <w:t>実学教育を促進する大学を作った。政府は，資金の代わりとして</w:t>
      </w:r>
      <w:r w:rsidR="00C0255D">
        <w:rPr>
          <w:rFonts w:hint="eastAsia"/>
        </w:rPr>
        <w:t>15000</w:t>
      </w:r>
      <w:r w:rsidR="00C0255D">
        <w:rPr>
          <w:rFonts w:hint="eastAsia"/>
        </w:rPr>
        <w:t>ヘクタールの土地を各州の大学に与えた。政府が大学を</w:t>
      </w:r>
      <w:r w:rsidR="007540E7">
        <w:rPr>
          <w:rFonts w:hint="eastAsia"/>
        </w:rPr>
        <w:t>作るために州に土地を与えたので、それらの大学はランドグラントカレッジ</w:t>
      </w:r>
      <w:r w:rsidR="00C0255D">
        <w:rPr>
          <w:rFonts w:hint="eastAsia"/>
        </w:rPr>
        <w:t>と呼ばれた。公的資金は基本的に農業の研究を行なうために供給されていたが、</w:t>
      </w:r>
      <w:r w:rsidR="00C0255D">
        <w:rPr>
          <w:rFonts w:hint="eastAsia"/>
        </w:rPr>
        <w:t>1887</w:t>
      </w:r>
      <w:r w:rsidR="00C0255D">
        <w:rPr>
          <w:rFonts w:hint="eastAsia"/>
        </w:rPr>
        <w:t>年に、研究が必要となったことをきっかけに、州政府の基金が研究に対して供給されるようになった。</w:t>
      </w:r>
    </w:p>
    <w:p w:rsidR="00C0255D" w:rsidRDefault="003B177A" w:rsidP="00C0255D">
      <w:r>
        <w:rPr>
          <w:rFonts w:asciiTheme="minorEastAsia" w:cs="HiraKakuProN-W3"/>
          <w:noProof/>
          <w:sz w:val="18"/>
          <w:szCs w:val="18"/>
        </w:rPr>
        <w:drawing>
          <wp:inline distT="0" distB="0" distL="0" distR="0">
            <wp:extent cx="5457402" cy="3876922"/>
            <wp:effectExtent l="25400" t="0" r="3598"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56874" cy="3876547"/>
                    </a:xfrm>
                    <a:prstGeom prst="rect">
                      <a:avLst/>
                    </a:prstGeom>
                    <a:noFill/>
                    <a:ln w="9525">
                      <a:noFill/>
                      <a:miter lim="800000"/>
                      <a:headEnd/>
                      <a:tailEnd/>
                    </a:ln>
                  </pic:spPr>
                </pic:pic>
              </a:graphicData>
            </a:graphic>
          </wp:inline>
        </w:drawing>
      </w:r>
    </w:p>
    <w:p w:rsidR="003B177A" w:rsidRDefault="003B177A" w:rsidP="003B177A">
      <w:pPr>
        <w:jc w:val="center"/>
        <w:rPr>
          <w:rFonts w:hint="eastAsia"/>
        </w:rPr>
      </w:pPr>
      <w:r>
        <w:rPr>
          <w:rFonts w:hint="eastAsia"/>
        </w:rPr>
        <w:t>図１　ランドグランドカレッジの配置図</w:t>
      </w:r>
    </w:p>
    <w:p w:rsidR="003B177A" w:rsidRDefault="003B177A" w:rsidP="003B177A">
      <w:pPr>
        <w:jc w:val="center"/>
        <w:rPr>
          <w:rFonts w:hint="eastAsia"/>
        </w:rPr>
      </w:pPr>
      <w:r>
        <w:rPr>
          <w:rFonts w:hint="eastAsia"/>
        </w:rPr>
        <w:t>全米</w:t>
      </w:r>
      <w:r>
        <w:rPr>
          <w:rFonts w:hint="eastAsia"/>
        </w:rPr>
        <w:t>50</w:t>
      </w:r>
      <w:r>
        <w:rPr>
          <w:rFonts w:hint="eastAsia"/>
        </w:rPr>
        <w:t>州のすべての州に設置されている。</w:t>
      </w:r>
    </w:p>
    <w:p w:rsidR="003B177A" w:rsidRDefault="003B177A" w:rsidP="00C0255D">
      <w:pPr>
        <w:rPr>
          <w:rFonts w:hint="eastAsia"/>
        </w:rPr>
      </w:pPr>
    </w:p>
    <w:p w:rsidR="00C0255D" w:rsidRPr="003B177A" w:rsidRDefault="00C0255D" w:rsidP="00CA2213">
      <w:pPr>
        <w:pStyle w:val="1"/>
        <w:rPr>
          <w:rFonts w:asciiTheme="majorEastAsia" w:hAnsiTheme="majorEastAsia" w:hint="eastAsia"/>
          <w:b/>
        </w:rPr>
      </w:pPr>
      <w:r w:rsidRPr="00CA2213">
        <w:rPr>
          <w:rFonts w:hint="eastAsia"/>
        </w:rPr>
        <w:t>シーグラントカレッジ</w:t>
      </w:r>
      <w:r w:rsidRPr="003B177A">
        <w:rPr>
          <w:rFonts w:asciiTheme="majorEastAsia" w:hAnsiTheme="majorEastAsia" w:hint="eastAsia"/>
          <w:b/>
        </w:rPr>
        <w:t>設立の歴史</w:t>
      </w:r>
    </w:p>
    <w:p w:rsidR="00C0255D" w:rsidRDefault="003B177A" w:rsidP="00C0255D">
      <w:pPr>
        <w:rPr>
          <w:rFonts w:hint="eastAsia"/>
        </w:rPr>
      </w:pPr>
      <w:r>
        <w:rPr>
          <w:rFonts w:hint="eastAsia"/>
        </w:rPr>
        <w:t xml:space="preserve">　</w:t>
      </w:r>
      <w:r w:rsidR="0086145A">
        <w:rPr>
          <w:rFonts w:hint="eastAsia"/>
        </w:rPr>
        <w:t>ランドグラントカレッジ</w:t>
      </w:r>
      <w:r w:rsidR="00C0255D">
        <w:rPr>
          <w:rFonts w:hint="eastAsia"/>
        </w:rPr>
        <w:t>は、教育や研究に取り組むと同時に，それらを地域の共同体プログラムに応用するための研究にも取り組んだ。より良い食物生産のために科学を農業の共同体にもたらし、農学のエクステンションを生み出すための３番目の法律が施行された。これは連邦政府と大学間の提携であり、郡の地域共同体に対し、学部に所属するエージェントを派遣した。エージェントは連邦政府や州政府，郡政府と</w:t>
      </w:r>
      <w:r w:rsidR="0086145A">
        <w:rPr>
          <w:rFonts w:hint="eastAsia"/>
        </w:rPr>
        <w:t>ともに仕事をする様になり，それらの事例は「協働」と名付けられ</w:t>
      </w:r>
      <w:r w:rsidR="00C0255D">
        <w:rPr>
          <w:rFonts w:hint="eastAsia"/>
        </w:rPr>
        <w:t>た。現在，すべての</w:t>
      </w:r>
      <w:r w:rsidR="00C0255D">
        <w:rPr>
          <w:rFonts w:hint="eastAsia"/>
        </w:rPr>
        <w:t>50</w:t>
      </w:r>
      <w:r w:rsidR="00C0255D">
        <w:rPr>
          <w:rFonts w:hint="eastAsia"/>
        </w:rPr>
        <w:t>州はランドグラント大学を持ち，研究や教育などに関係する仕事をしている。</w:t>
      </w:r>
    </w:p>
    <w:p w:rsidR="00C0255D" w:rsidRDefault="0086145A" w:rsidP="00C0255D">
      <w:pPr>
        <w:rPr>
          <w:rFonts w:hint="eastAsia"/>
        </w:rPr>
      </w:pPr>
      <w:r>
        <w:rPr>
          <w:rFonts w:hint="eastAsia"/>
        </w:rPr>
        <w:t xml:space="preserve">　</w:t>
      </w:r>
      <w:r w:rsidR="00C0255D">
        <w:rPr>
          <w:rFonts w:hint="eastAsia"/>
        </w:rPr>
        <w:t>ランドグラントシステムはシーグラントを築くためのベースとなり，ランドグラントカレッジは、あらゆる研究を市民に、資金を個人や団体に提供し、さらに市民、教育、研究、エクステンション活動を結びつけた。</w:t>
      </w:r>
    </w:p>
    <w:p w:rsidR="00C0255D" w:rsidRDefault="00C0255D" w:rsidP="00C0255D">
      <w:pPr>
        <w:rPr>
          <w:rFonts w:hint="eastAsia"/>
        </w:rPr>
      </w:pPr>
      <w:r>
        <w:rPr>
          <w:rFonts w:hint="eastAsia"/>
        </w:rPr>
        <w:t xml:space="preserve">　アスレスタン・スピルハウスは「合衆国の海、そして沿岸のために何ができるのだろか？」と語り、シーグラントプログラムを多くの人々と築き上げた。</w:t>
      </w:r>
      <w:r>
        <w:rPr>
          <w:rFonts w:hint="eastAsia"/>
        </w:rPr>
        <w:t>1996</w:t>
      </w:r>
      <w:r>
        <w:rPr>
          <w:rFonts w:hint="eastAsia"/>
        </w:rPr>
        <w:t>年、シーグラントプログラムが作られ、そして連邦政府、大学、州政府が提携を結び、海洋と沿岸の問題を研究し、エクステンション地域プログラムを実施した。今日、我が国には五大湖を含む</w:t>
      </w:r>
      <w:r>
        <w:rPr>
          <w:rFonts w:hint="eastAsia"/>
        </w:rPr>
        <w:t>33</w:t>
      </w:r>
      <w:r>
        <w:rPr>
          <w:rFonts w:hint="eastAsia"/>
        </w:rPr>
        <w:t>州のプログラム、国立図書館、センター、</w:t>
      </w:r>
      <w:r>
        <w:rPr>
          <w:rFonts w:hint="eastAsia"/>
        </w:rPr>
        <w:t>300</w:t>
      </w:r>
      <w:r>
        <w:rPr>
          <w:rFonts w:hint="eastAsia"/>
        </w:rPr>
        <w:t>以上の大学が協力する国の法律が作られている。</w:t>
      </w:r>
    </w:p>
    <w:p w:rsidR="00C0255D" w:rsidRDefault="003B177A" w:rsidP="00C0255D">
      <w:r>
        <w:rPr>
          <w:rFonts w:asciiTheme="minorEastAsia" w:cs="Helvetica"/>
          <w:noProof/>
          <w:sz w:val="18"/>
          <w:szCs w:val="18"/>
        </w:rPr>
        <w:drawing>
          <wp:inline distT="0" distB="0" distL="0" distR="0">
            <wp:extent cx="5457402" cy="3864227"/>
            <wp:effectExtent l="25400" t="0" r="3598"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5457402" cy="3864227"/>
                    </a:xfrm>
                    <a:prstGeom prst="rect">
                      <a:avLst/>
                    </a:prstGeom>
                    <a:noFill/>
                    <a:ln w="9525">
                      <a:noFill/>
                      <a:miter lim="800000"/>
                      <a:headEnd/>
                      <a:tailEnd/>
                    </a:ln>
                  </pic:spPr>
                </pic:pic>
              </a:graphicData>
            </a:graphic>
          </wp:inline>
        </w:drawing>
      </w:r>
    </w:p>
    <w:p w:rsidR="00E773A3" w:rsidRDefault="00E773A3" w:rsidP="00E773A3">
      <w:pPr>
        <w:jc w:val="center"/>
        <w:rPr>
          <w:rFonts w:hint="eastAsia"/>
        </w:rPr>
      </w:pPr>
      <w:r>
        <w:rPr>
          <w:rFonts w:hint="eastAsia"/>
        </w:rPr>
        <w:t>図</w:t>
      </w:r>
      <w:r>
        <w:rPr>
          <w:rFonts w:hint="eastAsia"/>
        </w:rPr>
        <w:t>2</w:t>
      </w:r>
      <w:r>
        <w:rPr>
          <w:rFonts w:hint="eastAsia"/>
        </w:rPr>
        <w:t xml:space="preserve">　シーグラントカレッジネットワーク</w:t>
      </w:r>
    </w:p>
    <w:p w:rsidR="00E773A3" w:rsidRDefault="00E773A3" w:rsidP="00E773A3">
      <w:pPr>
        <w:jc w:val="center"/>
        <w:rPr>
          <w:rFonts w:hint="eastAsia"/>
        </w:rPr>
      </w:pPr>
      <w:r>
        <w:rPr>
          <w:rFonts w:hint="eastAsia"/>
        </w:rPr>
        <w:t>全米の</w:t>
      </w:r>
      <w:r>
        <w:rPr>
          <w:rFonts w:hint="eastAsia"/>
        </w:rPr>
        <w:t>33</w:t>
      </w:r>
      <w:r>
        <w:rPr>
          <w:rFonts w:hint="eastAsia"/>
        </w:rPr>
        <w:t>州にシーグラントカレッジが設置され，国立図書館，</w:t>
      </w:r>
    </w:p>
    <w:p w:rsidR="00E773A3" w:rsidRDefault="00E773A3" w:rsidP="00E773A3">
      <w:pPr>
        <w:jc w:val="center"/>
        <w:rPr>
          <w:rFonts w:hint="eastAsia"/>
        </w:rPr>
      </w:pPr>
      <w:r>
        <w:rPr>
          <w:rFonts w:hint="eastAsia"/>
        </w:rPr>
        <w:t>法律センター，</w:t>
      </w:r>
      <w:r>
        <w:rPr>
          <w:rFonts w:hint="eastAsia"/>
        </w:rPr>
        <w:t>300</w:t>
      </w:r>
      <w:r>
        <w:rPr>
          <w:rFonts w:hint="eastAsia"/>
        </w:rPr>
        <w:t>以上の大学のパートナーシップを持つ。</w:t>
      </w:r>
    </w:p>
    <w:p w:rsidR="00E773A3" w:rsidRDefault="003B177A" w:rsidP="00C0255D">
      <w:pPr>
        <w:rPr>
          <w:rFonts w:hint="eastAsia"/>
        </w:rPr>
      </w:pPr>
      <w:r>
        <w:rPr>
          <w:rFonts w:hint="eastAsia"/>
        </w:rPr>
        <w:t xml:space="preserve">　</w:t>
      </w:r>
    </w:p>
    <w:p w:rsidR="00C0255D" w:rsidRDefault="00E773A3" w:rsidP="00C0255D">
      <w:pPr>
        <w:rPr>
          <w:rFonts w:hint="eastAsia"/>
        </w:rPr>
      </w:pPr>
      <w:r>
        <w:rPr>
          <w:rFonts w:hint="eastAsia"/>
        </w:rPr>
        <w:t xml:space="preserve">　</w:t>
      </w:r>
      <w:r w:rsidR="00C0255D">
        <w:rPr>
          <w:rFonts w:hint="eastAsia"/>
        </w:rPr>
        <w:t>シーグラントのミッションは「持続可能な経済と環境を作るために沿岸、海洋そして五大湖における資源の実用的な使用と保護を推進する」ことである。</w:t>
      </w:r>
    </w:p>
    <w:p w:rsidR="00C0255D" w:rsidRDefault="00C0255D" w:rsidP="00C0255D">
      <w:pPr>
        <w:rPr>
          <w:rFonts w:hint="eastAsia"/>
        </w:rPr>
      </w:pPr>
      <w:r>
        <w:rPr>
          <w:rFonts w:hint="eastAsia"/>
        </w:rPr>
        <w:t>そして主にシーグラントは、それぞれの地域に焦点を当てた、国家的に取り組む州単位の仕事である。例えば、生態系保全、漁場、養殖、沿岸のシーフードの安全、コミュニティー活性化、気候変動等である。合衆国全体では、</w:t>
      </w:r>
      <w:r>
        <w:rPr>
          <w:rFonts w:hint="eastAsia"/>
        </w:rPr>
        <w:t>25</w:t>
      </w:r>
      <w:r>
        <w:rPr>
          <w:rFonts w:hint="eastAsia"/>
        </w:rPr>
        <w:t>人の海洋教育専門家、</w:t>
      </w:r>
      <w:r>
        <w:rPr>
          <w:rFonts w:hint="eastAsia"/>
        </w:rPr>
        <w:t>300</w:t>
      </w:r>
      <w:r>
        <w:rPr>
          <w:rFonts w:hint="eastAsia"/>
        </w:rPr>
        <w:t>人のエクステンション専門家、</w:t>
      </w:r>
      <w:r>
        <w:rPr>
          <w:rFonts w:hint="eastAsia"/>
        </w:rPr>
        <w:t>70</w:t>
      </w:r>
      <w:r>
        <w:rPr>
          <w:rFonts w:hint="eastAsia"/>
        </w:rPr>
        <w:t>人のコミュニケーション専門家が所属し共同体と共に働き、教育プログラムを提供している。</w:t>
      </w:r>
    </w:p>
    <w:p w:rsidR="00C0255D" w:rsidRDefault="00C0255D" w:rsidP="00C0255D">
      <w:pPr>
        <w:rPr>
          <w:rFonts w:hint="eastAsia"/>
        </w:rPr>
      </w:pPr>
      <w:r>
        <w:rPr>
          <w:rFonts w:hint="eastAsia"/>
        </w:rPr>
        <w:t xml:space="preserve">　エクステンションプログラムの基本的なゴールは、人々と地域の共同体を対象に、実用的な科学を提供し、成果をあげることを基本とした教育により、変化をもたらすことである。</w:t>
      </w:r>
    </w:p>
    <w:p w:rsidR="00C0255D" w:rsidRDefault="00C0255D" w:rsidP="00C0255D"/>
    <w:p w:rsidR="00C0255D" w:rsidRDefault="00C0255D" w:rsidP="003B177A">
      <w:pPr>
        <w:pStyle w:val="1"/>
        <w:rPr>
          <w:rFonts w:hint="eastAsia"/>
        </w:rPr>
      </w:pPr>
      <w:r>
        <w:rPr>
          <w:rFonts w:hint="eastAsia"/>
        </w:rPr>
        <w:t>シーグラントの運営</w:t>
      </w:r>
    </w:p>
    <w:p w:rsidR="00C0255D" w:rsidRDefault="00093D13" w:rsidP="00C0255D">
      <w:r>
        <w:rPr>
          <w:rFonts w:hint="eastAsia"/>
        </w:rPr>
        <w:t xml:space="preserve">　</w:t>
      </w:r>
      <w:r w:rsidR="00C0255D">
        <w:rPr>
          <w:rFonts w:hint="eastAsia"/>
        </w:rPr>
        <w:t>シーグラントには、教材を開発し、エクステンション教育プログラムを補助するために、教育者、エージェント、研究者、コミュニケーションの専門家が所属している。エージェントは、フィールドにおける地元の地域に密着しつつ「我々はどのように教育をすすめるのか」について考えていますが、その際に大切な視点は「地域共同体において、科学者や研究者と人々をどのようにつなぎわせるか？」ということである。</w:t>
      </w:r>
    </w:p>
    <w:p w:rsidR="00C0255D" w:rsidRDefault="00093D13" w:rsidP="00C0255D">
      <w:r>
        <w:rPr>
          <w:rFonts w:hint="eastAsia"/>
        </w:rPr>
        <w:t xml:space="preserve">　</w:t>
      </w:r>
      <w:r w:rsidR="00C0255D">
        <w:rPr>
          <w:rFonts w:hint="eastAsia"/>
        </w:rPr>
        <w:t>シーグラントでは、プロダクトオリエンテーション（成果主義），プロセスオリエンテーション（過程主義）というトレーニングを提</w:t>
      </w:r>
      <w:r w:rsidR="007540E7">
        <w:rPr>
          <w:rFonts w:hint="eastAsia"/>
        </w:rPr>
        <w:t>供し，双方向の方法を実施している</w:t>
      </w:r>
      <w:r w:rsidR="00C0255D">
        <w:rPr>
          <w:rFonts w:hint="eastAsia"/>
        </w:rPr>
        <w:t>。プロダクトオリエンテーションは、専門的な援助、技術移転、教育と情報を提供し、ローカルな問題に取り組むための科学を提供する。科学を提供し、そして同時にローカルな問題に取り組む。</w:t>
      </w:r>
    </w:p>
    <w:p w:rsidR="00C0255D" w:rsidRDefault="00093D13" w:rsidP="00C0255D">
      <w:r>
        <w:rPr>
          <w:rFonts w:hint="eastAsia"/>
        </w:rPr>
        <w:t xml:space="preserve">　</w:t>
      </w:r>
      <w:r w:rsidR="007540E7">
        <w:rPr>
          <w:rFonts w:hint="eastAsia"/>
        </w:rPr>
        <w:t>プロセスオリエンテーションでは，</w:t>
      </w:r>
      <w:r w:rsidR="00C0255D">
        <w:rPr>
          <w:rFonts w:hint="eastAsia"/>
        </w:rPr>
        <w:t>プロセスを重視している。すなわち，パートナーシップを大切にし、人々をむすびつけて</w:t>
      </w:r>
      <w:r w:rsidR="0086145A">
        <w:rPr>
          <w:rFonts w:hint="eastAsia"/>
        </w:rPr>
        <w:t>いる。そして，変革推進者，カタリスト</w:t>
      </w:r>
      <w:r w:rsidR="007540E7">
        <w:rPr>
          <w:rFonts w:hint="eastAsia"/>
        </w:rPr>
        <w:t>（きっかけづくり）</w:t>
      </w:r>
      <w:r w:rsidR="0086145A">
        <w:rPr>
          <w:rFonts w:hint="eastAsia"/>
        </w:rPr>
        <w:t>としての役割も果たしている</w:t>
      </w:r>
      <w:r w:rsidR="00C0255D">
        <w:rPr>
          <w:rFonts w:hint="eastAsia"/>
        </w:rPr>
        <w:t>。エクステンションエージェントは、改革しようとする地域共同体の人々と共に働くことで、沿岸環境をより持続可能な環境にする事が可能となる。問題を診断し解決策を講じるために、そのようなビジョンのもとに働いている。</w:t>
      </w:r>
    </w:p>
    <w:p w:rsidR="007540E7" w:rsidRDefault="00093D13" w:rsidP="00C0255D">
      <w:pPr>
        <w:rPr>
          <w:rFonts w:hint="eastAsia"/>
        </w:rPr>
      </w:pPr>
      <w:r>
        <w:rPr>
          <w:rFonts w:hint="eastAsia"/>
        </w:rPr>
        <w:t xml:space="preserve">　</w:t>
      </w:r>
      <w:r w:rsidR="00C0255D">
        <w:rPr>
          <w:rFonts w:hint="eastAsia"/>
        </w:rPr>
        <w:t>シーグラントカレッジでは，産業、科学者</w:t>
      </w:r>
      <w:r w:rsidR="00C0255D">
        <w:rPr>
          <w:rFonts w:hint="eastAsia"/>
        </w:rPr>
        <w:t>/</w:t>
      </w:r>
      <w:r w:rsidR="00C0255D">
        <w:rPr>
          <w:rFonts w:hint="eastAsia"/>
        </w:rPr>
        <w:t>専門家、政府機関</w:t>
      </w:r>
      <w:r w:rsidR="00C0255D">
        <w:rPr>
          <w:rFonts w:hint="eastAsia"/>
        </w:rPr>
        <w:t>/</w:t>
      </w:r>
      <w:r w:rsidR="00C0255D">
        <w:rPr>
          <w:rFonts w:hint="eastAsia"/>
        </w:rPr>
        <w:t>組織マネージャー、コミュニティーのリーダー</w:t>
      </w:r>
      <w:r w:rsidR="00C0255D">
        <w:rPr>
          <w:rFonts w:hint="eastAsia"/>
        </w:rPr>
        <w:t xml:space="preserve"> / </w:t>
      </w:r>
      <w:r w:rsidR="00C0255D">
        <w:rPr>
          <w:rFonts w:hint="eastAsia"/>
        </w:rPr>
        <w:t>市民、教育者、青年（４</w:t>
      </w:r>
      <w:r w:rsidR="00C0255D">
        <w:rPr>
          <w:rFonts w:hint="eastAsia"/>
        </w:rPr>
        <w:t>-</w:t>
      </w:r>
      <w:r w:rsidR="00C0255D">
        <w:rPr>
          <w:rFonts w:hint="eastAsia"/>
        </w:rPr>
        <w:t>Ｈを含めて）の６つをターゲットにしている。最初の４つのカテゴリーは、古典的なターゲット、最後の２つは、教育を施す対象としてのターゲットである。</w:t>
      </w:r>
    </w:p>
    <w:p w:rsidR="00C0255D" w:rsidRDefault="00C0255D" w:rsidP="00C0255D"/>
    <w:p w:rsidR="00C0255D" w:rsidRDefault="00C0255D" w:rsidP="00CA2213">
      <w:pPr>
        <w:pStyle w:val="1"/>
        <w:rPr>
          <w:rFonts w:hint="eastAsia"/>
        </w:rPr>
      </w:pPr>
      <w:r>
        <w:rPr>
          <w:rFonts w:hint="eastAsia"/>
        </w:rPr>
        <w:t>エージェントによる計画の遂行</w:t>
      </w:r>
    </w:p>
    <w:p w:rsidR="003161D5" w:rsidRDefault="00093D13" w:rsidP="00C0255D">
      <w:pPr>
        <w:rPr>
          <w:rFonts w:hint="eastAsia"/>
        </w:rPr>
      </w:pPr>
      <w:r>
        <w:rPr>
          <w:rFonts w:hint="eastAsia"/>
        </w:rPr>
        <w:t xml:space="preserve">　</w:t>
      </w:r>
      <w:r w:rsidR="00E773A3">
        <w:rPr>
          <w:rFonts w:hint="eastAsia"/>
        </w:rPr>
        <w:t>エージェントはロジックモデルにより計画立案する。</w:t>
      </w:r>
      <w:r w:rsidR="00C0255D">
        <w:rPr>
          <w:rFonts w:hint="eastAsia"/>
        </w:rPr>
        <w:t>ユーザーのニーズアセスメントと問題認識を理解することは非常に重要である。シーグラントではそれぞれの地域に入り、そのローカルエリアの問題は何か、というニーズアセスメントを必ず実施している。そして諮問委員会に相談し、異なったバックグランドの人々を集め、地方の問題についてどのような手助けをすることができるか意見を求めている。シーグラントは、科学が解決の糸口になるであろう諸問題について、発展的に仕事を進めている。それから</w:t>
      </w:r>
      <w:r w:rsidR="00C0255D">
        <w:rPr>
          <w:rFonts w:hint="eastAsia"/>
        </w:rPr>
        <w:t>1</w:t>
      </w:r>
      <w:r w:rsidR="00C0255D">
        <w:rPr>
          <w:rFonts w:hint="eastAsia"/>
        </w:rPr>
        <w:t>年あるいは数年にわたって、計画を実行している。そして毎年、それらの目的を満たすためにどれぐらい成功していたかを評価する。何が起きるか、何が影響したのか、何が活動の利益であったのか、それらの業績を確認する。そしてそれらは、諮問委員会を通してユーザーに伝えられる。</w:t>
      </w:r>
    </w:p>
    <w:p w:rsidR="003161D5" w:rsidRDefault="003161D5" w:rsidP="003161D5">
      <w:pPr>
        <w:rPr>
          <w:rFonts w:hint="eastAsia"/>
        </w:rPr>
      </w:pPr>
      <w:r w:rsidRPr="00E773A3">
        <w:rPr>
          <w:rFonts w:hint="eastAsia"/>
        </w:rPr>
        <w:drawing>
          <wp:inline distT="0" distB="0" distL="0" distR="0">
            <wp:extent cx="5571702" cy="4174914"/>
            <wp:effectExtent l="2540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575829" cy="4178007"/>
                    </a:xfrm>
                    <a:prstGeom prst="rect">
                      <a:avLst/>
                    </a:prstGeom>
                    <a:noFill/>
                    <a:ln w="9525">
                      <a:noFill/>
                      <a:miter lim="800000"/>
                      <a:headEnd/>
                      <a:tailEnd/>
                    </a:ln>
                  </pic:spPr>
                </pic:pic>
              </a:graphicData>
            </a:graphic>
          </wp:inline>
        </w:drawing>
      </w:r>
    </w:p>
    <w:p w:rsidR="00C0255D" w:rsidRDefault="003161D5" w:rsidP="00571A3F">
      <w:pPr>
        <w:jc w:val="center"/>
        <w:rPr>
          <w:rFonts w:hint="eastAsia"/>
        </w:rPr>
      </w:pPr>
      <w:r>
        <w:rPr>
          <w:rFonts w:hint="eastAsia"/>
        </w:rPr>
        <w:t>図</w:t>
      </w:r>
      <w:r>
        <w:rPr>
          <w:rFonts w:hint="eastAsia"/>
        </w:rPr>
        <w:t>3</w:t>
      </w:r>
      <w:r>
        <w:rPr>
          <w:rFonts w:hint="eastAsia"/>
        </w:rPr>
        <w:t xml:space="preserve">　ロジックモデルによる計画の立案</w:t>
      </w:r>
    </w:p>
    <w:p w:rsidR="00C0255D" w:rsidRDefault="00E773A3" w:rsidP="00C0255D">
      <w:pPr>
        <w:rPr>
          <w:rFonts w:hint="eastAsia"/>
        </w:rPr>
      </w:pPr>
      <w:r>
        <w:rPr>
          <w:rFonts w:hint="eastAsia"/>
        </w:rPr>
        <w:t xml:space="preserve">　</w:t>
      </w:r>
      <w:r w:rsidR="00C0255D">
        <w:rPr>
          <w:rFonts w:hint="eastAsia"/>
        </w:rPr>
        <w:t>重要なことの１つが、それらを大学の管理部門に伝えることである。我々の諮問委員会、ユーザーに対して、成功を示すことによって、我々は年ごとにプロジェクトを続けることができる。</w:t>
      </w:r>
    </w:p>
    <w:p w:rsidR="00C0255D" w:rsidRDefault="00C0255D" w:rsidP="00C0255D">
      <w:pPr>
        <w:rPr>
          <w:rFonts w:hint="eastAsia"/>
        </w:rPr>
      </w:pPr>
      <w:r>
        <w:rPr>
          <w:rFonts w:hint="eastAsia"/>
        </w:rPr>
        <w:t xml:space="preserve">　そして計画を達成するためには</w:t>
      </w:r>
      <w:r>
        <w:rPr>
          <w:rFonts w:hint="eastAsia"/>
        </w:rPr>
        <w:t>1</w:t>
      </w:r>
      <w:r>
        <w:rPr>
          <w:rFonts w:hint="eastAsia"/>
        </w:rPr>
        <w:t>年～</w:t>
      </w:r>
      <w:r>
        <w:rPr>
          <w:rFonts w:hint="eastAsia"/>
        </w:rPr>
        <w:t>6</w:t>
      </w:r>
      <w:r w:rsidR="00571A3F">
        <w:rPr>
          <w:rFonts w:hint="eastAsia"/>
        </w:rPr>
        <w:t>年を要する</w:t>
      </w:r>
      <w:r>
        <w:rPr>
          <w:rFonts w:hint="eastAsia"/>
        </w:rPr>
        <w:t>。何が長期的に起きるのか、どのようにチェックするのか、何が問題であるのかを明らかにする方式を</w:t>
      </w:r>
      <w:r w:rsidRPr="00571A3F">
        <w:rPr>
          <w:rStyle w:val="20"/>
          <w:rFonts w:hint="eastAsia"/>
        </w:rPr>
        <w:t>ロジックモデル</w:t>
      </w:r>
      <w:r>
        <w:rPr>
          <w:rFonts w:hint="eastAsia"/>
        </w:rPr>
        <w:t>と呼ぶ。有効性を測る尺度は最終結果が何であるかということであり、例えば、我々はもっと良いシーフードを開発することを望んでいるか？より弾力性のある共</w:t>
      </w:r>
      <w:r w:rsidR="007540E7">
        <w:rPr>
          <w:rFonts w:hint="eastAsia"/>
        </w:rPr>
        <w:t>同体を持つことを望んでいるか？などである。どのぐらいの活動で、資金</w:t>
      </w:r>
      <w:r>
        <w:rPr>
          <w:rFonts w:hint="eastAsia"/>
        </w:rPr>
        <w:t>がいくらかかるかではなく、結果は何であるか？どのぐらい時間がかかったのか？であり、そして地域共同体の中で私たちが望むことが起こるようになるためには、数年を要することもある。</w:t>
      </w:r>
    </w:p>
    <w:p w:rsidR="00C0255D" w:rsidRDefault="00C0255D" w:rsidP="00C0255D">
      <w:pPr>
        <w:rPr>
          <w:rFonts w:hint="eastAsia"/>
        </w:rPr>
      </w:pPr>
      <w:r>
        <w:rPr>
          <w:rFonts w:hint="eastAsia"/>
        </w:rPr>
        <w:t xml:space="preserve">　それぞれのステップで、どれぐらいの時間と費用がかかるか、いくつの活動があるのか、何人の人々が関係しているか、何人の人々が知識や態度、スキル，フラストラクションを変えたのか、を測定することができる。最も重要であるのは長期の計画である。</w:t>
      </w:r>
    </w:p>
    <w:p w:rsidR="00571A3F" w:rsidRDefault="00571A3F" w:rsidP="00571A3F">
      <w:pPr>
        <w:rPr>
          <w:rFonts w:hint="eastAsia"/>
        </w:rPr>
      </w:pPr>
      <w:r>
        <w:rPr>
          <w:rFonts w:asciiTheme="minorEastAsia" w:cs="Helvetica"/>
          <w:noProof/>
          <w:sz w:val="18"/>
          <w:szCs w:val="18"/>
        </w:rPr>
        <w:drawing>
          <wp:inline distT="0" distB="0" distL="0" distR="0">
            <wp:extent cx="5571702" cy="3945160"/>
            <wp:effectExtent l="25400" t="0" r="0" b="0"/>
            <wp:docPr id="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571702" cy="3945160"/>
                    </a:xfrm>
                    <a:prstGeom prst="rect">
                      <a:avLst/>
                    </a:prstGeom>
                    <a:noFill/>
                    <a:ln w="9525">
                      <a:noFill/>
                      <a:miter lim="800000"/>
                      <a:headEnd/>
                      <a:tailEnd/>
                    </a:ln>
                  </pic:spPr>
                </pic:pic>
              </a:graphicData>
            </a:graphic>
          </wp:inline>
        </w:drawing>
      </w:r>
      <w:r>
        <w:rPr>
          <w:rFonts w:hint="eastAsia"/>
        </w:rPr>
        <w:t xml:space="preserve">　</w:t>
      </w:r>
    </w:p>
    <w:p w:rsidR="00571A3F" w:rsidRDefault="00571A3F" w:rsidP="00571A3F">
      <w:pPr>
        <w:jc w:val="center"/>
        <w:rPr>
          <w:rFonts w:hint="eastAsia"/>
        </w:rPr>
      </w:pPr>
      <w:r>
        <w:rPr>
          <w:rFonts w:hint="eastAsia"/>
        </w:rPr>
        <w:t>図</w:t>
      </w:r>
      <w:r>
        <w:rPr>
          <w:rFonts w:hint="eastAsia"/>
        </w:rPr>
        <w:t>4</w:t>
      </w:r>
      <w:r>
        <w:rPr>
          <w:rFonts w:hint="eastAsia"/>
        </w:rPr>
        <w:t xml:space="preserve">　成果の指標のピラミッド</w:t>
      </w:r>
    </w:p>
    <w:p w:rsidR="00571A3F" w:rsidRDefault="00571A3F" w:rsidP="00571A3F">
      <w:pPr>
        <w:jc w:val="center"/>
        <w:rPr>
          <w:rFonts w:hint="eastAsia"/>
        </w:rPr>
      </w:pPr>
      <w:r>
        <w:rPr>
          <w:rFonts w:hint="eastAsia"/>
        </w:rPr>
        <w:t>エクステンションセンターが</w:t>
      </w:r>
    </w:p>
    <w:p w:rsidR="00571A3F" w:rsidRDefault="00571A3F" w:rsidP="00571A3F">
      <w:pPr>
        <w:jc w:val="center"/>
        <w:rPr>
          <w:rFonts w:hint="eastAsia"/>
        </w:rPr>
      </w:pPr>
      <w:r>
        <w:rPr>
          <w:rFonts w:hint="eastAsia"/>
        </w:rPr>
        <w:t>策定した計画の評価指標</w:t>
      </w:r>
    </w:p>
    <w:p w:rsidR="00CA2213" w:rsidRDefault="00CA2213" w:rsidP="00C0255D">
      <w:pPr>
        <w:rPr>
          <w:rFonts w:hint="eastAsia"/>
        </w:rPr>
      </w:pPr>
    </w:p>
    <w:p w:rsidR="00C0255D" w:rsidRDefault="00C0255D" w:rsidP="00CA2213">
      <w:pPr>
        <w:pStyle w:val="1"/>
        <w:rPr>
          <w:rFonts w:hint="eastAsia"/>
        </w:rPr>
      </w:pPr>
      <w:r>
        <w:rPr>
          <w:rFonts w:hint="eastAsia"/>
        </w:rPr>
        <w:t>プロジェクトの具体例</w:t>
      </w:r>
    </w:p>
    <w:p w:rsidR="00C0255D" w:rsidRPr="00571A3F" w:rsidRDefault="00571A3F" w:rsidP="00C0255D">
      <w:pPr>
        <w:rPr>
          <w:rFonts w:ascii="Times" w:hAnsi="Times" w:hint="eastAsia"/>
          <w:kern w:val="0"/>
          <w:sz w:val="20"/>
          <w:szCs w:val="20"/>
        </w:rPr>
      </w:pPr>
      <w:r>
        <w:rPr>
          <w:rFonts w:hint="eastAsia"/>
        </w:rPr>
        <w:t xml:space="preserve">　スマート（</w:t>
      </w:r>
      <w:r>
        <w:t>SMART: Specific, Measurable,</w:t>
      </w:r>
      <w:r w:rsidRPr="00571A3F">
        <w:t xml:space="preserve"> Attainable</w:t>
      </w:r>
      <w:r>
        <w:rPr>
          <w:rFonts w:ascii="Times" w:hAnsi="Times"/>
          <w:kern w:val="0"/>
          <w:sz w:val="20"/>
          <w:szCs w:val="20"/>
        </w:rPr>
        <w:t>,</w:t>
      </w:r>
      <w:r>
        <w:t xml:space="preserve"> </w:t>
      </w:r>
      <w:proofErr w:type="spellStart"/>
      <w:r>
        <w:t>Rialistic</w:t>
      </w:r>
      <w:proofErr w:type="spellEnd"/>
      <w:r>
        <w:t>, Timely</w:t>
      </w:r>
      <w:r>
        <w:rPr>
          <w:rFonts w:hint="eastAsia"/>
        </w:rPr>
        <w:t>）</w:t>
      </w:r>
      <w:r w:rsidR="00C0255D">
        <w:rPr>
          <w:rFonts w:hint="eastAsia"/>
        </w:rPr>
        <w:t>と呼ばれる方法でプロジェクトを組み立てているが、計画が共同体、エージョエント、大学教授によって合意されて測定可能なものである必要がある。それは適切であるか、本当に共同体においての問題に対処しているのか？といった測定可能なものである。我々が完成を得るのにどれぐらい長くかかるか、</w:t>
      </w:r>
      <w:r w:rsidR="00C0255D">
        <w:rPr>
          <w:rFonts w:hint="eastAsia"/>
        </w:rPr>
        <w:t>1</w:t>
      </w:r>
      <w:r w:rsidR="00C0255D">
        <w:rPr>
          <w:rFonts w:hint="eastAsia"/>
        </w:rPr>
        <w:t>年、</w:t>
      </w:r>
      <w:r w:rsidR="00C0255D">
        <w:rPr>
          <w:rFonts w:hint="eastAsia"/>
        </w:rPr>
        <w:t>2</w:t>
      </w:r>
      <w:r w:rsidR="00C0255D">
        <w:rPr>
          <w:rFonts w:hint="eastAsia"/>
        </w:rPr>
        <w:t>年、</w:t>
      </w:r>
      <w:r w:rsidR="00C0255D">
        <w:rPr>
          <w:rFonts w:hint="eastAsia"/>
        </w:rPr>
        <w:t>3</w:t>
      </w:r>
      <w:r w:rsidR="00C0255D">
        <w:rPr>
          <w:rFonts w:hint="eastAsia"/>
        </w:rPr>
        <w:t>年、それともさらにかかるのか？といった期限の制約がある。</w:t>
      </w:r>
    </w:p>
    <w:p w:rsidR="00A619E3" w:rsidRDefault="00C0255D" w:rsidP="00C0255D">
      <w:r>
        <w:rPr>
          <w:rFonts w:hint="eastAsia"/>
        </w:rPr>
        <w:t xml:space="preserve">　フロリダ州では，この地域に密着したトレーニングをするために、各郡に</w:t>
      </w:r>
      <w:r>
        <w:rPr>
          <w:rFonts w:hint="eastAsia"/>
        </w:rPr>
        <w:t>18</w:t>
      </w:r>
      <w:r>
        <w:rPr>
          <w:rFonts w:hint="eastAsia"/>
        </w:rPr>
        <w:t>のオフィスを持っている。そして</w:t>
      </w:r>
      <w:r>
        <w:rPr>
          <w:rFonts w:hint="eastAsia"/>
        </w:rPr>
        <w:t>11</w:t>
      </w:r>
      <w:r>
        <w:rPr>
          <w:rFonts w:hint="eastAsia"/>
        </w:rPr>
        <w:t>の州立大学、３つの私立大学といくつかの海洋研究所、そして</w:t>
      </w:r>
      <w:r>
        <w:rPr>
          <w:rFonts w:hint="eastAsia"/>
        </w:rPr>
        <w:t>15</w:t>
      </w:r>
      <w:r>
        <w:rPr>
          <w:rFonts w:hint="eastAsia"/>
        </w:rPr>
        <w:t>の主要な大学と海洋研究所とパートナーシップを締結している。パートナーシップなしで我々は自分たちの仕事をすることができないことから、パートナーシップは非常に重要である。</w:t>
      </w:r>
    </w:p>
    <w:p w:rsidR="007540E7" w:rsidRDefault="007540E7" w:rsidP="00C0255D"/>
    <w:p w:rsidR="00C0255D" w:rsidRDefault="00C0255D" w:rsidP="00C0255D">
      <w:pPr>
        <w:rPr>
          <w:rFonts w:hint="eastAsia"/>
        </w:rPr>
      </w:pPr>
      <w:r>
        <w:rPr>
          <w:rFonts w:hint="eastAsia"/>
        </w:rPr>
        <w:t>＜新しい養殖産業を作ることにおいて，地域共同体を作ることに成功した事例＞</w:t>
      </w:r>
    </w:p>
    <w:p w:rsidR="00CA2213" w:rsidRDefault="00093D13" w:rsidP="00C0255D">
      <w:r>
        <w:rPr>
          <w:rFonts w:hint="eastAsia"/>
        </w:rPr>
        <w:t xml:space="preserve">　</w:t>
      </w:r>
      <w:r w:rsidR="00C0255D">
        <w:rPr>
          <w:rFonts w:hint="eastAsia"/>
        </w:rPr>
        <w:t>漁業者の生産効率を上げるため、また新しい異なった魚を捕えるためのトレーニングを実施するために、燃料、技術を使い、どのようにマーケットを作り漁獲物を売るか、あるいは新しいアイデアをどのように生み出すのかについて，技術提供をする。養殖において漁業者のトレーニングをし、彼らは魚を捕獲し、そしてハマグリとカキを増やすために再教育を実施。</w:t>
      </w:r>
    </w:p>
    <w:p w:rsidR="00C0255D" w:rsidRDefault="00C0255D" w:rsidP="00C0255D"/>
    <w:p w:rsidR="007540E7" w:rsidRDefault="007540E7" w:rsidP="007540E7">
      <w:pPr>
        <w:rPr>
          <w:rFonts w:hint="eastAsia"/>
        </w:rPr>
      </w:pPr>
    </w:p>
    <w:p w:rsidR="007540E7" w:rsidRDefault="00CA2213" w:rsidP="007540E7">
      <w:pPr>
        <w:rPr>
          <w:rFonts w:hint="eastAsia"/>
        </w:rPr>
      </w:pPr>
      <w:r>
        <w:rPr>
          <w:rFonts w:asciiTheme="minorEastAsia" w:cs="HiraKakuProN-W3"/>
          <w:noProof/>
          <w:sz w:val="18"/>
          <w:szCs w:val="18"/>
        </w:rPr>
        <w:drawing>
          <wp:inline distT="0" distB="0" distL="0" distR="0">
            <wp:extent cx="5000202" cy="3533076"/>
            <wp:effectExtent l="25400" t="0" r="3598"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005126" cy="3536556"/>
                    </a:xfrm>
                    <a:prstGeom prst="rect">
                      <a:avLst/>
                    </a:prstGeom>
                    <a:noFill/>
                    <a:ln w="9525">
                      <a:noFill/>
                      <a:miter lim="800000"/>
                      <a:headEnd/>
                      <a:tailEnd/>
                    </a:ln>
                  </pic:spPr>
                </pic:pic>
              </a:graphicData>
            </a:graphic>
          </wp:inline>
        </w:drawing>
      </w:r>
    </w:p>
    <w:p w:rsidR="007540E7" w:rsidRDefault="007540E7" w:rsidP="007540E7">
      <w:pPr>
        <w:rPr>
          <w:rFonts w:hint="eastAsia"/>
        </w:rPr>
      </w:pPr>
    </w:p>
    <w:p w:rsidR="007540E7" w:rsidRDefault="007540E7" w:rsidP="007540E7">
      <w:pPr>
        <w:pStyle w:val="1"/>
        <w:rPr>
          <w:rFonts w:hint="eastAsia"/>
        </w:rPr>
      </w:pPr>
      <w:r>
        <w:rPr>
          <w:rFonts w:hint="eastAsia"/>
        </w:rPr>
        <w:t>気候・海洋リテラシー</w:t>
      </w:r>
    </w:p>
    <w:p w:rsidR="00C0255D" w:rsidRDefault="00093D13" w:rsidP="00C0255D">
      <w:pPr>
        <w:rPr>
          <w:rFonts w:hint="eastAsia"/>
        </w:rPr>
      </w:pPr>
      <w:r>
        <w:rPr>
          <w:rFonts w:hint="eastAsia"/>
        </w:rPr>
        <w:t xml:space="preserve">　</w:t>
      </w:r>
      <w:r w:rsidR="007540E7">
        <w:rPr>
          <w:rFonts w:hint="eastAsia"/>
        </w:rPr>
        <w:t>最新の問題の１つが気候変動である。</w:t>
      </w:r>
      <w:r w:rsidR="00C0255D">
        <w:rPr>
          <w:rFonts w:hint="eastAsia"/>
        </w:rPr>
        <w:t>地域共同体立案者と一緒に働いていて、もし海面上昇があったら何が起こるのか、嵐前の急上昇があったらどうするのか、我々がどのように基礎構造としての道路や下水処理計画を策定するのか、将来のために土地を高くするか、あるいは若干の土地</w:t>
      </w:r>
      <w:r w:rsidR="007540E7">
        <w:rPr>
          <w:rFonts w:hint="eastAsia"/>
        </w:rPr>
        <w:t>を保持しそこには建物を立てないのか、といったことを計画している</w:t>
      </w:r>
      <w:r w:rsidR="00C0255D">
        <w:rPr>
          <w:rFonts w:hint="eastAsia"/>
        </w:rPr>
        <w:t>。</w:t>
      </w:r>
    </w:p>
    <w:p w:rsidR="00C0255D" w:rsidRDefault="00093D13" w:rsidP="00C0255D">
      <w:pPr>
        <w:rPr>
          <w:rFonts w:hint="eastAsia"/>
        </w:rPr>
      </w:pPr>
      <w:r>
        <w:rPr>
          <w:rFonts w:hint="eastAsia"/>
        </w:rPr>
        <w:t xml:space="preserve">　</w:t>
      </w:r>
      <w:r w:rsidR="00C0255D">
        <w:rPr>
          <w:rFonts w:hint="eastAsia"/>
        </w:rPr>
        <w:t>シーグラントでは、科学者のみならず、産業界、自治体とパートナーシップを</w:t>
      </w:r>
      <w:r>
        <w:rPr>
          <w:rFonts w:hint="eastAsia"/>
        </w:rPr>
        <w:t>重要視している</w:t>
      </w:r>
      <w:r w:rsidR="00C0255D">
        <w:rPr>
          <w:rFonts w:hint="eastAsia"/>
        </w:rPr>
        <w:t>。そしてこれらのグループ</w:t>
      </w:r>
      <w:r>
        <w:rPr>
          <w:rFonts w:hint="eastAsia"/>
        </w:rPr>
        <w:t>で一丸となって、地域に密着したプログラムを共同開発する</w:t>
      </w:r>
      <w:r w:rsidR="00C0255D">
        <w:rPr>
          <w:rFonts w:hint="eastAsia"/>
        </w:rPr>
        <w:t>。この共同</w:t>
      </w:r>
      <w:r>
        <w:rPr>
          <w:rFonts w:hint="eastAsia"/>
        </w:rPr>
        <w:t>開発を実現するために、毎年州におけるトレーニン</w:t>
      </w:r>
      <w:r w:rsidR="007540E7">
        <w:rPr>
          <w:rFonts w:hint="eastAsia"/>
        </w:rPr>
        <w:t>グを実施する。ワシントンＤＣで国内のトレーニングを実施している。</w:t>
      </w:r>
    </w:p>
    <w:p w:rsidR="00C0255D" w:rsidRDefault="00C0255D" w:rsidP="00C0255D">
      <w:pPr>
        <w:rPr>
          <w:rFonts w:hint="eastAsia"/>
        </w:rPr>
      </w:pPr>
      <w:r>
        <w:rPr>
          <w:rFonts w:hint="eastAsia"/>
        </w:rPr>
        <w:t xml:space="preserve">　海洋リテラシーについて、基本的に海が人間に与える影響と人間が海や海洋資源に与える影響力を理解することが期待される。これは、何が原則であるかコンセンサスを図るために</w:t>
      </w:r>
      <w:r>
        <w:rPr>
          <w:rFonts w:hint="eastAsia"/>
        </w:rPr>
        <w:t>1</w:t>
      </w:r>
      <w:r>
        <w:rPr>
          <w:rFonts w:hint="eastAsia"/>
        </w:rPr>
        <w:t>年を要した国家の努力である。そして</w:t>
      </w:r>
      <w:r>
        <w:rPr>
          <w:rFonts w:hint="eastAsia"/>
        </w:rPr>
        <w:t>200</w:t>
      </w:r>
      <w:r>
        <w:rPr>
          <w:rFonts w:hint="eastAsia"/>
        </w:rPr>
        <w:t>人以上の多くのシーグラントのエージェントが、何が原則で基本理念であるかを開発することに関係した。</w:t>
      </w:r>
    </w:p>
    <w:p w:rsidR="00C0255D" w:rsidRDefault="00C0255D" w:rsidP="00C0255D">
      <w:pPr>
        <w:rPr>
          <w:rFonts w:hint="eastAsia"/>
        </w:rPr>
      </w:pPr>
      <w:r>
        <w:t xml:space="preserve"> </w:t>
      </w:r>
      <w:r>
        <w:rPr>
          <w:rFonts w:hint="eastAsia"/>
        </w:rPr>
        <w:t xml:space="preserve">　基本的に、もし海洋リテラシーを持った人間であるなら、有効な方法で海について伝えることが可能であり、海洋の概念を理解して、海洋資源に関する理解に基づいた決定をすることが可能となる。これらは７つの基本原理であって、科学のどの部分を学んでいるかを理解することができる。７つの原則のそれぞれの下で海洋リテラシーは、合衆国における国家の教育標準に結び付けられている。</w:t>
      </w:r>
    </w:p>
    <w:p w:rsidR="00C0255D" w:rsidRDefault="00C0255D" w:rsidP="00C0255D">
      <w:pPr>
        <w:rPr>
          <w:rFonts w:hint="eastAsia"/>
        </w:rPr>
      </w:pPr>
      <w:r>
        <w:rPr>
          <w:rFonts w:hint="eastAsia"/>
        </w:rPr>
        <w:t xml:space="preserve">　国家的なプロジェクトとして、新しいプロジェクトは気候に関しても同じような努力が払われている。我々は気候変化が本当であると科学者が言っていることを</w:t>
      </w:r>
      <w:r w:rsidR="007540E7">
        <w:rPr>
          <w:rFonts w:hint="eastAsia"/>
        </w:rPr>
        <w:t>理解している</w:t>
      </w:r>
      <w:r>
        <w:rPr>
          <w:rFonts w:hint="eastAsia"/>
        </w:rPr>
        <w:t>が、それは我々の社会にとっては大きな衝撃である。</w:t>
      </w:r>
      <w:r>
        <w:rPr>
          <w:rFonts w:hint="eastAsia"/>
        </w:rPr>
        <w:t>CO2</w:t>
      </w:r>
      <w:r>
        <w:rPr>
          <w:rFonts w:hint="eastAsia"/>
        </w:rPr>
        <w:t>は上昇し、そして地球全体の温度はさらに上昇すると言われている。そして温度の変化</w:t>
      </w:r>
      <w:r w:rsidR="007540E7">
        <w:rPr>
          <w:rFonts w:hint="eastAsia"/>
        </w:rPr>
        <w:t>、降水レベルの変化、海面レベルの上昇等，数々の影響があるであろう</w:t>
      </w:r>
      <w:r>
        <w:rPr>
          <w:rFonts w:hint="eastAsia"/>
        </w:rPr>
        <w:t>。</w:t>
      </w:r>
    </w:p>
    <w:p w:rsidR="00C0255D" w:rsidRDefault="003B177A" w:rsidP="00C0255D">
      <w:pPr>
        <w:rPr>
          <w:rFonts w:hint="eastAsia"/>
        </w:rPr>
      </w:pPr>
      <w:r>
        <w:rPr>
          <w:rFonts w:hint="eastAsia"/>
        </w:rPr>
        <w:t xml:space="preserve">　フロリダ</w:t>
      </w:r>
      <w:r w:rsidR="00C0255D">
        <w:rPr>
          <w:rFonts w:hint="eastAsia"/>
        </w:rPr>
        <w:t>州</w:t>
      </w:r>
      <w:r>
        <w:rPr>
          <w:rFonts w:hint="eastAsia"/>
        </w:rPr>
        <w:t>で、我々は知っている限り何が起こるかをまとめた報告書を作成し，</w:t>
      </w:r>
      <w:r w:rsidR="00C0255D">
        <w:rPr>
          <w:rFonts w:hint="eastAsia"/>
        </w:rPr>
        <w:t>エクステンション職員は、可能</w:t>
      </w:r>
      <w:r>
        <w:rPr>
          <w:rFonts w:hint="eastAsia"/>
        </w:rPr>
        <w:t>性のある影響に備えるため、地域共同体とともに準備をすすめている</w:t>
      </w:r>
      <w:r w:rsidR="00C0255D">
        <w:rPr>
          <w:rFonts w:hint="eastAsia"/>
        </w:rPr>
        <w:t>。</w:t>
      </w:r>
    </w:p>
    <w:p w:rsidR="00C0255D" w:rsidRDefault="003B177A" w:rsidP="00C0255D">
      <w:pPr>
        <w:rPr>
          <w:rFonts w:hint="eastAsia"/>
        </w:rPr>
      </w:pPr>
      <w:r>
        <w:rPr>
          <w:rFonts w:hint="eastAsia"/>
        </w:rPr>
        <w:t xml:space="preserve">　</w:t>
      </w:r>
      <w:r w:rsidR="00C0255D">
        <w:rPr>
          <w:rFonts w:hint="eastAsia"/>
        </w:rPr>
        <w:t>我々は気候リテラシーイニシアティブプログラム</w:t>
      </w:r>
      <w:r>
        <w:rPr>
          <w:rFonts w:hint="eastAsia"/>
        </w:rPr>
        <w:t>を作っ</w:t>
      </w:r>
      <w:r w:rsidR="00C0255D">
        <w:rPr>
          <w:rFonts w:hint="eastAsia"/>
        </w:rPr>
        <w:t>た。情報を統</w:t>
      </w:r>
      <w:r>
        <w:rPr>
          <w:rFonts w:hint="eastAsia"/>
        </w:rPr>
        <w:t>合し，原則を理解するためのもので，海洋リテラシーに類似している</w:t>
      </w:r>
      <w:r w:rsidR="00C0255D">
        <w:rPr>
          <w:rFonts w:hint="eastAsia"/>
        </w:rPr>
        <w:t>。我々は、信用できる、そして信用できない科学かどうかを区別することができ、有効な方法</w:t>
      </w:r>
      <w:r>
        <w:rPr>
          <w:rFonts w:hint="eastAsia"/>
        </w:rPr>
        <w:t>で情報の交換ができ、そして政府へその決定を知らせることができる。以下</w:t>
      </w:r>
      <w:r w:rsidR="005A7C7F">
        <w:rPr>
          <w:rFonts w:hint="eastAsia"/>
        </w:rPr>
        <w:t>は、気候リテラシーを取り扱って展開した原理原則である</w:t>
      </w:r>
      <w:r w:rsidR="00C0255D">
        <w:rPr>
          <w:rFonts w:hint="eastAsia"/>
        </w:rPr>
        <w:t>。</w:t>
      </w:r>
    </w:p>
    <w:p w:rsidR="00C0255D" w:rsidRDefault="005A7C7F" w:rsidP="00C0255D">
      <w:pPr>
        <w:rPr>
          <w:rFonts w:hint="eastAsia"/>
        </w:rPr>
      </w:pPr>
      <w:r>
        <w:rPr>
          <w:rFonts w:hint="eastAsia"/>
        </w:rPr>
        <w:t>１</w:t>
      </w:r>
      <w:r w:rsidR="00C0255D">
        <w:rPr>
          <w:rFonts w:hint="eastAsia"/>
        </w:rPr>
        <w:t>地球上の生物は気候によって形づくられ、気候に依存し、そして影響を与える</w:t>
      </w:r>
    </w:p>
    <w:p w:rsidR="00C0255D" w:rsidRDefault="005A7C7F" w:rsidP="00C0255D">
      <w:pPr>
        <w:rPr>
          <w:rFonts w:hint="eastAsia"/>
        </w:rPr>
      </w:pPr>
      <w:r>
        <w:rPr>
          <w:rFonts w:hint="eastAsia"/>
        </w:rPr>
        <w:t>２</w:t>
      </w:r>
      <w:r w:rsidR="00C0255D">
        <w:rPr>
          <w:rFonts w:hint="eastAsia"/>
        </w:rPr>
        <w:t>気候システムは観察とモデリングによって理解できる</w:t>
      </w:r>
    </w:p>
    <w:p w:rsidR="00C0255D" w:rsidRDefault="005A7C7F" w:rsidP="00C0255D">
      <w:pPr>
        <w:rPr>
          <w:rFonts w:hint="eastAsia"/>
        </w:rPr>
      </w:pPr>
      <w:r>
        <w:rPr>
          <w:rFonts w:hint="eastAsia"/>
        </w:rPr>
        <w:t>３</w:t>
      </w:r>
      <w:r w:rsidR="00C0255D">
        <w:rPr>
          <w:rFonts w:hint="eastAsia"/>
        </w:rPr>
        <w:t>太陽は気候システムのために主要なエネルギー源である</w:t>
      </w:r>
    </w:p>
    <w:p w:rsidR="00C0255D" w:rsidRDefault="005A7C7F" w:rsidP="00C0255D">
      <w:pPr>
        <w:rPr>
          <w:rFonts w:hint="eastAsia"/>
        </w:rPr>
      </w:pPr>
      <w:r>
        <w:rPr>
          <w:rFonts w:hint="eastAsia"/>
        </w:rPr>
        <w:t>４地球の天気と</w:t>
      </w:r>
      <w:r w:rsidR="00C0255D">
        <w:rPr>
          <w:rFonts w:hint="eastAsia"/>
        </w:rPr>
        <w:t>気候は複雑な相互作用の結果である</w:t>
      </w:r>
    </w:p>
    <w:p w:rsidR="00C0255D" w:rsidRDefault="005A7C7F" w:rsidP="00C0255D">
      <w:pPr>
        <w:rPr>
          <w:rFonts w:hint="eastAsia"/>
        </w:rPr>
      </w:pPr>
      <w:r>
        <w:rPr>
          <w:rFonts w:hint="eastAsia"/>
        </w:rPr>
        <w:t>５地球の天気と気候は時間と空間に関連して</w:t>
      </w:r>
      <w:r w:rsidR="00C0255D">
        <w:rPr>
          <w:rFonts w:hint="eastAsia"/>
        </w:rPr>
        <w:t>変化する</w:t>
      </w:r>
    </w:p>
    <w:p w:rsidR="005A7C7F" w:rsidRDefault="005A7C7F" w:rsidP="00C0255D">
      <w:pPr>
        <w:rPr>
          <w:rFonts w:hint="eastAsia"/>
        </w:rPr>
      </w:pPr>
      <w:r>
        <w:rPr>
          <w:rFonts w:hint="eastAsia"/>
        </w:rPr>
        <w:t>６人間の活動が気候システムに影響を与えている</w:t>
      </w:r>
    </w:p>
    <w:p w:rsidR="00C0255D" w:rsidRDefault="005A7C7F" w:rsidP="00C0255D">
      <w:pPr>
        <w:rPr>
          <w:rFonts w:hint="eastAsia"/>
        </w:rPr>
      </w:pPr>
      <w:r>
        <w:rPr>
          <w:rFonts w:hint="eastAsia"/>
        </w:rPr>
        <w:t>７</w:t>
      </w:r>
      <w:r w:rsidR="00C0255D">
        <w:rPr>
          <w:rFonts w:hint="eastAsia"/>
        </w:rPr>
        <w:t>地球の気候システムは経済のコストと社会的な価値に関する複雑な人間の決定によって影響を</w:t>
      </w:r>
      <w:r>
        <w:rPr>
          <w:rFonts w:hint="eastAsia"/>
        </w:rPr>
        <w:t>受ける</w:t>
      </w:r>
    </w:p>
    <w:p w:rsidR="00C0255D" w:rsidRDefault="00C0255D" w:rsidP="00C0255D"/>
    <w:p w:rsidR="00C0255D" w:rsidRDefault="00C0255D" w:rsidP="00CA2213">
      <w:pPr>
        <w:pStyle w:val="1"/>
        <w:rPr>
          <w:rFonts w:hint="eastAsia"/>
        </w:rPr>
      </w:pPr>
      <w:r>
        <w:rPr>
          <w:rFonts w:hint="eastAsia"/>
        </w:rPr>
        <w:t>おわりに</w:t>
      </w:r>
    </w:p>
    <w:p w:rsidR="000F0354" w:rsidRDefault="00CA2213" w:rsidP="000F0354">
      <w:pPr>
        <w:rPr>
          <w:rFonts w:hint="eastAsia"/>
        </w:rPr>
      </w:pPr>
      <w:r>
        <w:rPr>
          <w:rFonts w:hint="eastAsia"/>
        </w:rPr>
        <w:t xml:space="preserve">　</w:t>
      </w:r>
      <w:r w:rsidR="00093D13">
        <w:rPr>
          <w:rFonts w:hint="eastAsia"/>
        </w:rPr>
        <w:t>以上のように，シーグラントカレッジの取り組みを紹介し</w:t>
      </w:r>
      <w:r w:rsidR="000F0354">
        <w:rPr>
          <w:rFonts w:hint="eastAsia"/>
        </w:rPr>
        <w:t>た。シーグラントカレッジでは異なる科学が一緒になるための学際的アプローチ、新しい考え方やパ</w:t>
      </w:r>
      <w:r w:rsidR="007540E7">
        <w:rPr>
          <w:rFonts w:hint="eastAsia"/>
        </w:rPr>
        <w:t>ートナーシップ、文化的な探究者</w:t>
      </w:r>
      <w:r w:rsidR="00093D13">
        <w:rPr>
          <w:rFonts w:hint="eastAsia"/>
        </w:rPr>
        <w:t>を生み出す等、</w:t>
      </w:r>
      <w:r w:rsidR="000F0354">
        <w:rPr>
          <w:rFonts w:hint="eastAsia"/>
        </w:rPr>
        <w:t>多くの異なった新しいことに取り組んできた。こうした取り組みは地域社会の健全性を高め、人材育成につながっていく。</w:t>
      </w:r>
    </w:p>
    <w:p w:rsidR="000F0354" w:rsidRDefault="000F0354" w:rsidP="00C0255D">
      <w:pPr>
        <w:rPr>
          <w:rFonts w:hint="eastAsia"/>
        </w:rPr>
      </w:pPr>
      <w:r>
        <w:rPr>
          <w:rFonts w:hint="eastAsia"/>
        </w:rPr>
        <w:t xml:space="preserve">　</w:t>
      </w:r>
      <w:r w:rsidR="00CA2213">
        <w:rPr>
          <w:rFonts w:hint="eastAsia"/>
        </w:rPr>
        <w:t>三陸復興推進の</w:t>
      </w:r>
      <w:r w:rsidR="003B177A">
        <w:rPr>
          <w:rFonts w:hint="eastAsia"/>
        </w:rPr>
        <w:t>ためには、よりいっそう持続可能な戦略的な考え</w:t>
      </w:r>
      <w:r w:rsidR="00CA2213">
        <w:rPr>
          <w:rFonts w:hint="eastAsia"/>
        </w:rPr>
        <w:t>方</w:t>
      </w:r>
      <w:r w:rsidR="003B177A">
        <w:rPr>
          <w:rFonts w:hint="eastAsia"/>
        </w:rPr>
        <w:t>が必要である</w:t>
      </w:r>
      <w:r w:rsidR="00CA2213">
        <w:rPr>
          <w:rFonts w:hint="eastAsia"/>
        </w:rPr>
        <w:t>。政府がすべて問題を解決するわけでは</w:t>
      </w:r>
      <w:r>
        <w:rPr>
          <w:rFonts w:hint="eastAsia"/>
        </w:rPr>
        <w:t>なく，</w:t>
      </w:r>
      <w:r w:rsidR="00C0255D">
        <w:rPr>
          <w:rFonts w:hint="eastAsia"/>
        </w:rPr>
        <w:t>解決不可能な問題を解決するためには草の根活動が必要であり、社会のすべての部分から関与を必要と</w:t>
      </w:r>
      <w:r w:rsidR="003B177A">
        <w:rPr>
          <w:rFonts w:hint="eastAsia"/>
        </w:rPr>
        <w:t>する</w:t>
      </w:r>
      <w:r w:rsidR="00C0255D">
        <w:rPr>
          <w:rFonts w:hint="eastAsia"/>
        </w:rPr>
        <w:t>。研究、教育、計画的なアウトリーチプログラムを推進</w:t>
      </w:r>
      <w:r>
        <w:rPr>
          <w:rFonts w:hint="eastAsia"/>
        </w:rPr>
        <w:t>するために、すべての部門で人材を育成しネットワークを構築する必要があろう。</w:t>
      </w:r>
      <w:r w:rsidR="00093D13">
        <w:rPr>
          <w:rFonts w:hint="eastAsia"/>
        </w:rPr>
        <w:t>そのための機関としてエクステンションセンターの役割は大きいと考える。</w:t>
      </w:r>
    </w:p>
    <w:p w:rsidR="000F0354" w:rsidRDefault="000F0354" w:rsidP="00C0255D">
      <w:pPr>
        <w:rPr>
          <w:rFonts w:hint="eastAsia"/>
        </w:rPr>
      </w:pPr>
    </w:p>
    <w:p w:rsidR="000F0354" w:rsidRDefault="000F0354" w:rsidP="00C0255D">
      <w:pPr>
        <w:rPr>
          <w:rFonts w:hint="eastAsia"/>
        </w:rPr>
      </w:pPr>
      <w:r>
        <w:rPr>
          <w:rFonts w:hint="eastAsia"/>
        </w:rPr>
        <w:t>引用文献</w:t>
      </w:r>
    </w:p>
    <w:p w:rsidR="000F0354" w:rsidRDefault="000F0354" w:rsidP="00C0255D">
      <w:pPr>
        <w:rPr>
          <w:rFonts w:hint="eastAsia"/>
        </w:rPr>
      </w:pPr>
      <w:r>
        <w:rPr>
          <w:rFonts w:hint="eastAsia"/>
        </w:rPr>
        <w:t>マイクスプランガー「講演</w:t>
      </w:r>
      <w:r>
        <w:rPr>
          <w:rFonts w:hint="eastAsia"/>
        </w:rPr>
        <w:t>8</w:t>
      </w:r>
      <w:r>
        <w:rPr>
          <w:rFonts w:hint="eastAsia"/>
        </w:rPr>
        <w:t xml:space="preserve">　アメリカ合衆国における水圏リテラシ</w:t>
      </w:r>
      <w:r w:rsidR="00A619E3">
        <w:rPr>
          <w:rFonts w:hint="eastAsia"/>
        </w:rPr>
        <w:t>ー</w:t>
      </w:r>
      <w:r>
        <w:rPr>
          <w:rFonts w:hint="eastAsia"/>
        </w:rPr>
        <w:t>教育と地域振興」</w:t>
      </w:r>
      <w:r>
        <w:rPr>
          <w:rFonts w:hint="eastAsia"/>
        </w:rPr>
        <w:t>93-99,</w:t>
      </w:r>
      <w:r>
        <w:t xml:space="preserve"> </w:t>
      </w:r>
      <w:r>
        <w:rPr>
          <w:rFonts w:hint="eastAsia"/>
        </w:rPr>
        <w:t>水圏環境教育研究誌</w:t>
      </w:r>
      <w:r>
        <w:rPr>
          <w:rFonts w:hint="eastAsia"/>
        </w:rPr>
        <w:t>,</w:t>
      </w:r>
      <w:r>
        <w:t xml:space="preserve"> </w:t>
      </w:r>
      <w:r>
        <w:rPr>
          <w:rFonts w:hint="eastAsia"/>
        </w:rPr>
        <w:t>2010.</w:t>
      </w:r>
    </w:p>
    <w:p w:rsidR="000F0354" w:rsidRDefault="000F0354">
      <w:pPr>
        <w:rPr>
          <w:rFonts w:hint="eastAsia"/>
        </w:rPr>
      </w:pPr>
    </w:p>
    <w:p w:rsidR="00C0255D" w:rsidRDefault="000F0354">
      <w:pPr>
        <w:rPr>
          <w:rFonts w:hint="eastAsia"/>
        </w:rPr>
      </w:pPr>
      <w:r>
        <w:rPr>
          <w:rFonts w:hint="eastAsia"/>
        </w:rPr>
        <w:t xml:space="preserve">　</w:t>
      </w:r>
    </w:p>
    <w:sectPr w:rsidR="00C0255D" w:rsidSect="00C0255D">
      <w:footerReference w:type="even" r:id="rId9"/>
      <w:footerReference w:type="default" r:id="rId10"/>
      <w:pgSz w:w="12240" w:h="15840"/>
      <w:pgMar w:top="1985" w:right="1701" w:bottom="1701" w:left="1701" w:gutter="0"/>
      <w:docGrid w:type="lines" w:linePitch="40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auto"/>
    <w:pitch w:val="variable"/>
    <w:sig w:usb0="00000003" w:usb1="00000000" w:usb2="00000000" w:usb3="00000000" w:csb0="00000001" w:csb1="00000000"/>
  </w:font>
  <w:font w:name="ＭＳ 明朝">
    <w:altName w:val="MS Mincho"/>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HiraKakuProN-W3">
    <w:altName w:val="Arial Unicode MS"/>
    <w:panose1 w:val="00000000000000000000"/>
    <w:charset w:val="80"/>
    <w:family w:val="auto"/>
    <w:notTrueType/>
    <w:pitch w:val="default"/>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1C81" w:rsidRDefault="00AC1C81" w:rsidP="00AC1C8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AC1C81" w:rsidRDefault="00AC1C81" w:rsidP="00AC1C81">
    <w:pPr>
      <w:pStyle w:val="a5"/>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1C81" w:rsidRDefault="00AC1C81" w:rsidP="00AC1C8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86F5F">
      <w:rPr>
        <w:rStyle w:val="a7"/>
        <w:noProof/>
      </w:rPr>
      <w:t>10</w:t>
    </w:r>
    <w:r>
      <w:rPr>
        <w:rStyle w:val="a7"/>
      </w:rPr>
      <w:fldChar w:fldCharType="end"/>
    </w:r>
  </w:p>
  <w:p w:rsidR="00AC1C81" w:rsidRDefault="00AC1C81" w:rsidP="00AC1C81">
    <w:pPr>
      <w:pStyle w:val="a5"/>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dirty"/>
  <w:doNotTrackMoves/>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C0255D"/>
    <w:rsid w:val="00093D13"/>
    <w:rsid w:val="000F0354"/>
    <w:rsid w:val="00286F5F"/>
    <w:rsid w:val="003161D5"/>
    <w:rsid w:val="003B177A"/>
    <w:rsid w:val="0041206A"/>
    <w:rsid w:val="00571A3F"/>
    <w:rsid w:val="005A7C7F"/>
    <w:rsid w:val="007540E7"/>
    <w:rsid w:val="0086145A"/>
    <w:rsid w:val="00A619E3"/>
    <w:rsid w:val="00AC1C81"/>
    <w:rsid w:val="00C0255D"/>
    <w:rsid w:val="00CA2213"/>
    <w:rsid w:val="00CD1C47"/>
    <w:rsid w:val="00D52B0D"/>
    <w:rsid w:val="00E773A3"/>
  </w:rsids>
  <m:mathPr>
    <m:mathFont m:val="Times New Roman"/>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74368C"/>
    <w:pPr>
      <w:widowControl w:val="0"/>
      <w:jc w:val="both"/>
    </w:pPr>
  </w:style>
  <w:style w:type="paragraph" w:styleId="1">
    <w:name w:val="heading 1"/>
    <w:basedOn w:val="a"/>
    <w:next w:val="a"/>
    <w:link w:val="10"/>
    <w:rsid w:val="003B177A"/>
    <w:pPr>
      <w:keepNext/>
      <w:outlineLvl w:val="0"/>
    </w:pPr>
    <w:rPr>
      <w:rFonts w:asciiTheme="majorHAnsi" w:eastAsiaTheme="majorEastAsia" w:hAnsiTheme="majorHAnsi" w:cstheme="majorBidi"/>
      <w:sz w:val="28"/>
      <w:szCs w:val="28"/>
    </w:rPr>
  </w:style>
  <w:style w:type="paragraph" w:styleId="2">
    <w:name w:val="heading 2"/>
    <w:basedOn w:val="a"/>
    <w:next w:val="a"/>
    <w:link w:val="20"/>
    <w:rsid w:val="003B177A"/>
    <w:pPr>
      <w:keepNext/>
      <w:outlineLvl w:val="1"/>
    </w:pPr>
    <w:rPr>
      <w:rFonts w:asciiTheme="majorHAnsi" w:eastAsiaTheme="majorEastAsia" w:hAnsiTheme="majorHAnsi" w:cstheme="majorBidi"/>
    </w:rPr>
  </w:style>
  <w:style w:type="character" w:default="1" w:styleId="a0">
    <w:name w:val="Default Paragraph Font"/>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20">
    <w:name w:val="見出し 2 (文字)"/>
    <w:basedOn w:val="a0"/>
    <w:link w:val="2"/>
    <w:rsid w:val="003B177A"/>
    <w:rPr>
      <w:rFonts w:asciiTheme="majorHAnsi" w:eastAsiaTheme="majorEastAsia" w:hAnsiTheme="majorHAnsi" w:cstheme="majorBidi"/>
    </w:rPr>
  </w:style>
  <w:style w:type="character" w:customStyle="1" w:styleId="10">
    <w:name w:val="見出し 1 (文字)"/>
    <w:basedOn w:val="a0"/>
    <w:link w:val="1"/>
    <w:rsid w:val="003B177A"/>
    <w:rPr>
      <w:rFonts w:asciiTheme="majorHAnsi" w:eastAsiaTheme="majorEastAsia" w:hAnsiTheme="majorHAnsi" w:cstheme="majorBidi"/>
      <w:sz w:val="28"/>
      <w:szCs w:val="28"/>
    </w:rPr>
  </w:style>
  <w:style w:type="paragraph" w:styleId="a3">
    <w:name w:val="header"/>
    <w:basedOn w:val="a"/>
    <w:link w:val="a4"/>
    <w:rsid w:val="00CD1C47"/>
    <w:pPr>
      <w:tabs>
        <w:tab w:val="center" w:pos="4252"/>
        <w:tab w:val="right" w:pos="8504"/>
      </w:tabs>
      <w:snapToGrid w:val="0"/>
    </w:pPr>
  </w:style>
  <w:style w:type="character" w:customStyle="1" w:styleId="a4">
    <w:name w:val="ヘッダー (文字)"/>
    <w:basedOn w:val="a0"/>
    <w:link w:val="a3"/>
    <w:rsid w:val="00CD1C47"/>
  </w:style>
  <w:style w:type="paragraph" w:styleId="a5">
    <w:name w:val="footer"/>
    <w:basedOn w:val="a"/>
    <w:link w:val="a6"/>
    <w:rsid w:val="00CD1C47"/>
    <w:pPr>
      <w:tabs>
        <w:tab w:val="center" w:pos="4252"/>
        <w:tab w:val="right" w:pos="8504"/>
      </w:tabs>
      <w:snapToGrid w:val="0"/>
    </w:pPr>
  </w:style>
  <w:style w:type="character" w:customStyle="1" w:styleId="a6">
    <w:name w:val="フッター (文字)"/>
    <w:basedOn w:val="a0"/>
    <w:link w:val="a5"/>
    <w:rsid w:val="00CD1C47"/>
  </w:style>
  <w:style w:type="character" w:styleId="a7">
    <w:name w:val="page number"/>
    <w:basedOn w:val="a0"/>
    <w:rsid w:val="00AC1C81"/>
  </w:style>
</w:styles>
</file>

<file path=word/webSettings.xml><?xml version="1.0" encoding="utf-8"?>
<w:webSettings xmlns:r="http://schemas.openxmlformats.org/officeDocument/2006/relationships" xmlns:w="http://schemas.openxmlformats.org/wordprocessingml/2006/main">
  <w:divs>
    <w:div w:id="19350454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10</Pages>
  <Words>865</Words>
  <Characters>4933</Characters>
  <Application>Microsoft Word 12.0.0</Application>
  <DocSecurity>0</DocSecurity>
  <Lines>41</Lines>
  <Paragraphs>9</Paragraphs>
  <ScaleCrop>false</ScaleCrop>
  <LinksUpToDate>false</LinksUpToDate>
  <CharactersWithSpaces>6058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T S</cp:lastModifiedBy>
  <cp:revision>6</cp:revision>
  <cp:lastPrinted>2012-07-12T23:15:00Z</cp:lastPrinted>
  <dcterms:created xsi:type="dcterms:W3CDTF">2012-07-12T00:57:00Z</dcterms:created>
  <dcterms:modified xsi:type="dcterms:W3CDTF">2012-07-12T23:25:00Z</dcterms:modified>
</cp:coreProperties>
</file>